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F80F" w14:textId="77777777" w:rsidR="00FB44E4" w:rsidRDefault="00FB44E4">
      <w:pPr>
        <w:rPr>
          <w:rFonts w:ascii="Georgia" w:hAnsi="Georgia"/>
          <w:b/>
          <w:noProof/>
          <w:u w:val="single"/>
          <w:lang w:val="cs-CZ"/>
        </w:rPr>
      </w:pPr>
    </w:p>
    <w:p w14:paraId="74DD4B83" w14:textId="77777777" w:rsidR="005E6548" w:rsidRDefault="005E6548">
      <w:pPr>
        <w:rPr>
          <w:rFonts w:ascii="Georgia" w:hAnsi="Georgia"/>
          <w:b/>
          <w:noProof/>
          <w:u w:val="single"/>
          <w:lang w:val="cs-CZ"/>
        </w:rPr>
      </w:pPr>
    </w:p>
    <w:p w14:paraId="68A6C85D" w14:textId="7C4263F7" w:rsidR="005E6548" w:rsidRPr="006E2A77" w:rsidRDefault="005E6548" w:rsidP="005E6548">
      <w:pPr>
        <w:rPr>
          <w:rFonts w:ascii="Georgia" w:hAnsi="Georgia" w:cs="Times New Roman"/>
          <w:b/>
          <w:noProof/>
          <w:u w:val="single"/>
          <w:lang w:val="cs-CZ"/>
        </w:rPr>
      </w:pPr>
      <w:r w:rsidRPr="006E2A77">
        <w:rPr>
          <w:rFonts w:ascii="Georgia" w:hAnsi="Georgia" w:cs="Times New Roman"/>
          <w:b/>
          <w:noProof/>
          <w:u w:val="single"/>
          <w:lang w:val="cs-CZ"/>
        </w:rPr>
        <w:t xml:space="preserve">T i s k o v á  z p r á v a </w:t>
      </w:r>
      <w:r w:rsidRPr="006E2A77">
        <w:rPr>
          <w:rFonts w:ascii="Georgia" w:hAnsi="Georgia" w:cs="Times New Roman"/>
          <w:b/>
          <w:noProof/>
          <w:u w:val="single"/>
          <w:lang w:val="cs-CZ"/>
        </w:rPr>
        <w:tab/>
      </w:r>
      <w:r w:rsidRPr="006E2A77">
        <w:rPr>
          <w:rFonts w:ascii="Georgia" w:hAnsi="Georgia" w:cs="Times New Roman"/>
          <w:b/>
          <w:noProof/>
          <w:u w:val="single"/>
          <w:lang w:val="cs-CZ"/>
        </w:rPr>
        <w:tab/>
      </w:r>
      <w:r w:rsidRPr="006E2A77">
        <w:rPr>
          <w:rFonts w:ascii="Georgia" w:hAnsi="Georgia" w:cs="Times New Roman"/>
          <w:b/>
          <w:noProof/>
          <w:u w:val="single"/>
          <w:lang w:val="cs-CZ"/>
        </w:rPr>
        <w:tab/>
      </w:r>
      <w:r w:rsidRPr="006E2A77">
        <w:rPr>
          <w:rFonts w:ascii="Georgia" w:hAnsi="Georgia" w:cs="Times New Roman"/>
          <w:b/>
          <w:noProof/>
          <w:u w:val="single"/>
          <w:lang w:val="cs-CZ"/>
        </w:rPr>
        <w:tab/>
      </w:r>
      <w:r w:rsidRPr="006E2A77">
        <w:rPr>
          <w:rFonts w:ascii="Georgia" w:hAnsi="Georgia" w:cs="Times New Roman"/>
          <w:b/>
          <w:noProof/>
          <w:u w:val="single"/>
          <w:lang w:val="cs-CZ"/>
        </w:rPr>
        <w:tab/>
      </w:r>
      <w:r w:rsidRPr="006E2A77">
        <w:rPr>
          <w:rFonts w:ascii="Georgia" w:hAnsi="Georgia" w:cs="Times New Roman"/>
          <w:b/>
          <w:noProof/>
          <w:u w:val="single"/>
          <w:lang w:val="cs-CZ"/>
        </w:rPr>
        <w:tab/>
      </w:r>
      <w:r w:rsidR="001F13EE" w:rsidRPr="006E2A77">
        <w:rPr>
          <w:rFonts w:ascii="Georgia" w:hAnsi="Georgia" w:cs="Times New Roman"/>
          <w:b/>
          <w:noProof/>
          <w:u w:val="single"/>
          <w:lang w:val="cs-CZ"/>
        </w:rPr>
        <w:t xml:space="preserve">          </w:t>
      </w:r>
      <w:r w:rsidRPr="006E2A77">
        <w:rPr>
          <w:rFonts w:ascii="Georgia" w:hAnsi="Georgia" w:cs="Times New Roman"/>
          <w:b/>
          <w:noProof/>
          <w:u w:val="single"/>
          <w:lang w:val="cs-CZ"/>
        </w:rPr>
        <w:tab/>
        <w:t xml:space="preserve">     </w:t>
      </w:r>
      <w:r w:rsidR="006E2A77">
        <w:rPr>
          <w:rFonts w:ascii="Georgia" w:hAnsi="Georgia" w:cs="Times New Roman"/>
          <w:b/>
          <w:noProof/>
          <w:u w:val="single"/>
          <w:lang w:val="cs-CZ"/>
        </w:rPr>
        <w:t xml:space="preserve"> </w:t>
      </w:r>
      <w:r w:rsidR="00DA21F9">
        <w:rPr>
          <w:rFonts w:ascii="Georgia" w:hAnsi="Georgia" w:cs="Times New Roman"/>
          <w:b/>
          <w:noProof/>
          <w:u w:val="single"/>
          <w:lang w:val="cs-CZ"/>
        </w:rPr>
        <w:t>1</w:t>
      </w:r>
      <w:r w:rsidR="00E16D26">
        <w:rPr>
          <w:rFonts w:ascii="Georgia" w:hAnsi="Georgia" w:cs="Times New Roman"/>
          <w:b/>
          <w:noProof/>
          <w:u w:val="single"/>
          <w:lang w:val="cs-CZ"/>
        </w:rPr>
        <w:t>0</w:t>
      </w:r>
      <w:r w:rsidR="006E2A77" w:rsidRPr="006E2A77">
        <w:rPr>
          <w:rFonts w:ascii="Georgia" w:hAnsi="Georgia" w:cs="Times New Roman"/>
          <w:b/>
          <w:noProof/>
          <w:u w:val="single"/>
          <w:lang w:val="cs-CZ"/>
        </w:rPr>
        <w:t>.</w:t>
      </w:r>
      <w:r w:rsidR="006E2A77">
        <w:rPr>
          <w:rFonts w:ascii="Georgia" w:hAnsi="Georgia" w:cs="Times New Roman"/>
          <w:b/>
          <w:noProof/>
          <w:u w:val="single"/>
          <w:lang w:val="cs-CZ"/>
        </w:rPr>
        <w:t xml:space="preserve"> </w:t>
      </w:r>
      <w:r w:rsidR="00E16D26">
        <w:rPr>
          <w:rFonts w:ascii="Georgia" w:hAnsi="Georgia" w:cs="Times New Roman"/>
          <w:b/>
          <w:noProof/>
          <w:u w:val="single"/>
          <w:lang w:val="cs-CZ"/>
        </w:rPr>
        <w:t>11</w:t>
      </w:r>
      <w:r w:rsidR="006E2A77" w:rsidRPr="006E2A77">
        <w:rPr>
          <w:rFonts w:ascii="Georgia" w:hAnsi="Georgia" w:cs="Times New Roman"/>
          <w:b/>
          <w:noProof/>
          <w:u w:val="single"/>
          <w:lang w:val="cs-CZ"/>
        </w:rPr>
        <w:t xml:space="preserve">. </w:t>
      </w:r>
      <w:r w:rsidRPr="006E2A77">
        <w:rPr>
          <w:rFonts w:ascii="Georgia" w:hAnsi="Georgia" w:cs="Times New Roman"/>
          <w:b/>
          <w:noProof/>
          <w:u w:val="single"/>
          <w:lang w:val="cs-CZ"/>
        </w:rPr>
        <w:t>20</w:t>
      </w:r>
      <w:r w:rsidR="00DA21F9">
        <w:rPr>
          <w:rFonts w:ascii="Georgia" w:hAnsi="Georgia" w:cs="Times New Roman"/>
          <w:b/>
          <w:noProof/>
          <w:u w:val="single"/>
          <w:lang w:val="cs-CZ"/>
        </w:rPr>
        <w:t>20</w:t>
      </w:r>
    </w:p>
    <w:p w14:paraId="616187A7" w14:textId="77777777" w:rsidR="005E6548" w:rsidRPr="006E2A77" w:rsidRDefault="005E6548" w:rsidP="005E6548">
      <w:pPr>
        <w:rPr>
          <w:rFonts w:ascii="Georgia" w:hAnsi="Georgia" w:cs="Times New Roman"/>
          <w:b/>
          <w:noProof/>
          <w:lang w:val="cs-CZ"/>
        </w:rPr>
      </w:pPr>
    </w:p>
    <w:p w14:paraId="759DF2C6" w14:textId="77777777" w:rsidR="005E6548" w:rsidRPr="00A32EA5" w:rsidRDefault="00DA21F9" w:rsidP="00470732">
      <w:pPr>
        <w:pStyle w:val="Bezmezer"/>
        <w:jc w:val="both"/>
        <w:rPr>
          <w:rFonts w:ascii="Georgia" w:hAnsi="Georgia"/>
          <w:b/>
          <w:noProof/>
          <w:sz w:val="26"/>
          <w:szCs w:val="26"/>
          <w:lang w:val="cs-CZ"/>
        </w:rPr>
      </w:pPr>
      <w:r w:rsidRPr="00A32EA5">
        <w:rPr>
          <w:rFonts w:ascii="Georgia" w:hAnsi="Georgia"/>
          <w:b/>
          <w:noProof/>
          <w:sz w:val="26"/>
          <w:szCs w:val="26"/>
          <w:lang w:val="cs-CZ"/>
        </w:rPr>
        <w:t>N</w:t>
      </w:r>
      <w:r w:rsidR="007C74B5" w:rsidRPr="00A32EA5">
        <w:rPr>
          <w:rFonts w:ascii="Georgia" w:hAnsi="Georgia"/>
          <w:b/>
          <w:noProof/>
          <w:sz w:val="26"/>
          <w:szCs w:val="26"/>
          <w:lang w:val="cs-CZ"/>
        </w:rPr>
        <w:t>abarvené ptáče</w:t>
      </w:r>
      <w:r w:rsidR="00A32EA5" w:rsidRPr="00A32EA5">
        <w:rPr>
          <w:rFonts w:ascii="Georgia" w:hAnsi="Georgia"/>
          <w:b/>
          <w:noProof/>
          <w:sz w:val="26"/>
          <w:szCs w:val="26"/>
          <w:lang w:val="cs-CZ"/>
        </w:rPr>
        <w:t xml:space="preserve"> získalo nominaci na Evropskou filmovou cenu</w:t>
      </w:r>
    </w:p>
    <w:p w14:paraId="47777F5B" w14:textId="77777777" w:rsidR="005E6548" w:rsidRPr="00470732" w:rsidRDefault="005E6548" w:rsidP="00470732">
      <w:pPr>
        <w:pStyle w:val="Bezmezer"/>
        <w:jc w:val="both"/>
        <w:rPr>
          <w:rFonts w:ascii="Georgia" w:hAnsi="Georgia"/>
          <w:noProof/>
          <w:sz w:val="24"/>
          <w:szCs w:val="24"/>
          <w:lang w:val="cs-CZ"/>
        </w:rPr>
      </w:pPr>
    </w:p>
    <w:p w14:paraId="4E5D8F6A" w14:textId="77777777" w:rsidR="00A32EA5" w:rsidRDefault="00A32EA5" w:rsidP="00611F18">
      <w:pPr>
        <w:jc w:val="both"/>
        <w:rPr>
          <w:rFonts w:ascii="Georgia" w:hAnsi="Georgia" w:cs="Times New Roman"/>
          <w:b/>
          <w:noProof/>
          <w:sz w:val="22"/>
          <w:szCs w:val="22"/>
          <w:lang w:val="cs-CZ"/>
        </w:rPr>
      </w:pPr>
      <w:bookmarkStart w:id="0" w:name="_Hlk34903365"/>
      <w:bookmarkStart w:id="1" w:name="_Hlk55924995"/>
      <w:r>
        <w:rPr>
          <w:rFonts w:ascii="Georgia" w:hAnsi="Georgia" w:cs="Times New Roman"/>
          <w:b/>
          <w:noProof/>
          <w:sz w:val="22"/>
          <w:szCs w:val="22"/>
          <w:lang w:val="cs-CZ"/>
        </w:rPr>
        <w:t>Film Nabarvené ptáče režiséra a producenta Václava Marhoula se pyšní dalším mezinárodním úspěchem. Pozitivně přijat byl už loni během své světové premiéry na MFF v Benátkách a po mnoha oceněních z dalších festivalů a širší nominaci na Oscara nyní přišla nominace na Evropskou filmovou cenu v kategorii Nejlepší evropský film roku</w:t>
      </w:r>
      <w:bookmarkEnd w:id="1"/>
      <w:r>
        <w:rPr>
          <w:rFonts w:ascii="Georgia" w:hAnsi="Georgia" w:cs="Times New Roman"/>
          <w:b/>
          <w:noProof/>
          <w:sz w:val="22"/>
          <w:szCs w:val="22"/>
          <w:lang w:val="cs-CZ"/>
        </w:rPr>
        <w:t>.</w:t>
      </w:r>
    </w:p>
    <w:p w14:paraId="7653A8AD" w14:textId="77777777" w:rsidR="00A32EA5" w:rsidRDefault="00A32EA5" w:rsidP="00611F18">
      <w:pPr>
        <w:jc w:val="both"/>
        <w:rPr>
          <w:rFonts w:ascii="Georgia" w:hAnsi="Georgia" w:cs="Times New Roman"/>
          <w:b/>
          <w:noProof/>
          <w:sz w:val="22"/>
          <w:szCs w:val="22"/>
          <w:lang w:val="cs-CZ"/>
        </w:rPr>
      </w:pPr>
    </w:p>
    <w:p w14:paraId="027AE685" w14:textId="77777777" w:rsidR="00611F18" w:rsidRPr="00470732" w:rsidRDefault="00611F18" w:rsidP="00611F18">
      <w:pPr>
        <w:jc w:val="both"/>
        <w:rPr>
          <w:rFonts w:ascii="Georgia" w:hAnsi="Georgia" w:cs="Times New Roman"/>
          <w:b/>
          <w:noProof/>
          <w:lang w:val="cs-CZ"/>
        </w:rPr>
      </w:pPr>
    </w:p>
    <w:p w14:paraId="3FEA1E8F" w14:textId="2E86024C" w:rsidR="00A32EA5" w:rsidRPr="004F4EC1" w:rsidRDefault="00DA21F9" w:rsidP="00611F18">
      <w:pPr>
        <w:jc w:val="both"/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</w:pPr>
      <w:bookmarkStart w:id="2" w:name="_Hlk55925003"/>
      <w:r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>„</w:t>
      </w:r>
      <w:r w:rsidR="00A32EA5"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 xml:space="preserve">Pro mě to byl šok, opravdu jsem to nečekal. Už jen proto, že Nabarvené ptáče se výrazně odlišuje od trendů evropské kinematografie posledních deseti let,“ </w:t>
      </w:r>
      <w:r w:rsidR="00A32EA5"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přiznal </w:t>
      </w:r>
      <w:r w:rsidR="00A32EA5"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>Václav Marhoul</w:t>
      </w:r>
      <w:r w:rsidR="00AF310B" w:rsidRPr="004F4EC1">
        <w:rPr>
          <w:rFonts w:ascii="Georgia" w:hAnsi="Georgia" w:cs="Times New Roman"/>
          <w:noProof/>
          <w:sz w:val="23"/>
          <w:szCs w:val="23"/>
          <w:lang w:val="cs-CZ"/>
        </w:rPr>
        <w:t>, který za tento film získal osm Českých lvů</w:t>
      </w:r>
      <w:r w:rsidR="00A32EA5" w:rsidRPr="004F4EC1">
        <w:rPr>
          <w:rFonts w:ascii="Georgia" w:hAnsi="Georgia" w:cs="Times New Roman"/>
          <w:noProof/>
          <w:sz w:val="23"/>
          <w:szCs w:val="23"/>
          <w:lang w:val="cs-CZ"/>
        </w:rPr>
        <w:t>.</w:t>
      </w:r>
      <w:r w:rsidR="00AF310B"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Snímek vidělo v českých kinech </w:t>
      </w:r>
      <w:r w:rsidR="00E16D26">
        <w:rPr>
          <w:rFonts w:ascii="Georgia" w:hAnsi="Georgia" w:cs="Times New Roman"/>
          <w:noProof/>
          <w:sz w:val="23"/>
          <w:szCs w:val="23"/>
          <w:lang w:val="cs-CZ"/>
        </w:rPr>
        <w:t>přes</w:t>
      </w:r>
      <w:r w:rsidR="00AF310B"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100 000 diváků.</w:t>
      </w:r>
    </w:p>
    <w:bookmarkEnd w:id="2"/>
    <w:p w14:paraId="13A32E2B" w14:textId="77777777" w:rsidR="00A32EA5" w:rsidRPr="004F4EC1" w:rsidRDefault="00A32EA5" w:rsidP="00611F18">
      <w:pPr>
        <w:jc w:val="both"/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</w:pPr>
    </w:p>
    <w:p w14:paraId="762EE668" w14:textId="77777777" w:rsidR="00A32EA5" w:rsidRPr="004F4EC1" w:rsidRDefault="00AF310B" w:rsidP="00611F18">
      <w:pPr>
        <w:jc w:val="both"/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</w:pPr>
      <w:r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>„</w:t>
      </w:r>
      <w:proofErr w:type="spellStart"/>
      <w:r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>Nabravené</w:t>
      </w:r>
      <w:proofErr w:type="spellEnd"/>
      <w:r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 xml:space="preserve"> ptáče má na svém kontě například ocenění za kameru z festivalu v</w:t>
      </w:r>
      <w:r w:rsid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> </w:t>
      </w:r>
      <w:r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>Chicagu</w:t>
      </w:r>
      <w:r w:rsid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 xml:space="preserve"> nebo</w:t>
      </w:r>
      <w:r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 xml:space="preserve"> polské Toruni, za nejlepší režii z indické Kalkaty</w:t>
      </w:r>
      <w:r w:rsidR="004F4EC1"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 xml:space="preserve"> či scénář z Varšavy</w:t>
      </w:r>
      <w:r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 xml:space="preserve">, dostal se do nominací na Zlatý Globus </w:t>
      </w:r>
      <w:r w:rsidR="004F4EC1"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>i</w:t>
      </w:r>
      <w:r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 xml:space="preserve"> Oscara. Tato další nominace jen potvrzuje, že jde o opravdu kvalitní snímek </w:t>
      </w:r>
      <w:r w:rsidR="004F4EC1"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 xml:space="preserve">a výjimečný počin, který je oceňován i dlouho po svém vzniku,“ </w:t>
      </w:r>
      <w:r w:rsidR="004F4EC1" w:rsidRPr="004F4EC1">
        <w:rPr>
          <w:rFonts w:ascii="Georgia" w:eastAsia="Times New Roman" w:hAnsi="Georgia" w:cs="Times New Roman"/>
          <w:bCs/>
          <w:iCs/>
          <w:color w:val="000000"/>
          <w:sz w:val="23"/>
          <w:szCs w:val="23"/>
          <w:lang w:val="cs-CZ" w:eastAsia="cs-CZ"/>
        </w:rPr>
        <w:t xml:space="preserve">dodala Jana Šafářová z distribuční společnosti </w:t>
      </w:r>
      <w:proofErr w:type="spellStart"/>
      <w:r w:rsidR="004F4EC1" w:rsidRPr="004F4EC1">
        <w:rPr>
          <w:rFonts w:ascii="Georgia" w:eastAsia="Times New Roman" w:hAnsi="Georgia" w:cs="Times New Roman"/>
          <w:bCs/>
          <w:iCs/>
          <w:color w:val="000000"/>
          <w:sz w:val="23"/>
          <w:szCs w:val="23"/>
          <w:lang w:val="cs-CZ" w:eastAsia="cs-CZ"/>
        </w:rPr>
        <w:t>Bioscop</w:t>
      </w:r>
      <w:proofErr w:type="spellEnd"/>
      <w:r w:rsidR="004F4EC1" w:rsidRPr="004F4EC1">
        <w:rPr>
          <w:rFonts w:ascii="Georgia" w:eastAsia="Times New Roman" w:hAnsi="Georgia" w:cs="Times New Roman"/>
          <w:bCs/>
          <w:iCs/>
          <w:color w:val="000000"/>
          <w:sz w:val="23"/>
          <w:szCs w:val="23"/>
          <w:lang w:val="cs-CZ" w:eastAsia="cs-CZ"/>
        </w:rPr>
        <w:t>.</w:t>
      </w:r>
      <w:r w:rsidRPr="004F4EC1">
        <w:rPr>
          <w:rFonts w:ascii="Georgia" w:eastAsia="Times New Roman" w:hAnsi="Georgia" w:cs="Times New Roman"/>
          <w:bCs/>
          <w:i/>
          <w:iCs/>
          <w:color w:val="000000"/>
          <w:sz w:val="23"/>
          <w:szCs w:val="23"/>
          <w:lang w:val="cs-CZ" w:eastAsia="cs-CZ"/>
        </w:rPr>
        <w:t xml:space="preserve"> </w:t>
      </w:r>
    </w:p>
    <w:bookmarkEnd w:id="0"/>
    <w:p w14:paraId="004A2C3B" w14:textId="77777777" w:rsidR="007C74B5" w:rsidRPr="004F4EC1" w:rsidRDefault="007C74B5" w:rsidP="00AF310B">
      <w:pPr>
        <w:pStyle w:val="Odstavecseseznamem"/>
        <w:jc w:val="both"/>
        <w:rPr>
          <w:rFonts w:ascii="Georgia" w:hAnsi="Georgia" w:cs="Arial"/>
          <w:color w:val="000000"/>
          <w:sz w:val="23"/>
          <w:szCs w:val="23"/>
          <w:shd w:val="clear" w:color="auto" w:fill="FFFFFF"/>
        </w:rPr>
      </w:pPr>
    </w:p>
    <w:p w14:paraId="388F7E12" w14:textId="77777777" w:rsidR="00314049" w:rsidRPr="004F4EC1" w:rsidRDefault="005E6548" w:rsidP="00F15B2F">
      <w:pPr>
        <w:jc w:val="both"/>
        <w:rPr>
          <w:rFonts w:ascii="Georgia" w:hAnsi="Georgia" w:cs="Times New Roman"/>
          <w:noProof/>
          <w:sz w:val="23"/>
          <w:szCs w:val="23"/>
          <w:lang w:val="cs-CZ"/>
        </w:rPr>
      </w:pPr>
      <w:r w:rsidRPr="004F4EC1">
        <w:rPr>
          <w:rFonts w:ascii="Georgia" w:hAnsi="Georgia" w:cs="Times New Roman"/>
          <w:noProof/>
          <w:sz w:val="23"/>
          <w:szCs w:val="23"/>
          <w:lang w:val="cs-CZ"/>
        </w:rPr>
        <w:t>Realizace filmu Nabarvené ptáče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 xml:space="preserve">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>zabrala 100 filmovacích dnů během šestnácti měsíců v celkem 43 lokacích na Ukrajině, Slovensku, v Polsku a Česku. Poslední, v pořadí  3</w:t>
      </w:r>
      <w:r w:rsidR="00296420" w:rsidRPr="004F4EC1">
        <w:rPr>
          <w:rFonts w:ascii="Georgia" w:hAnsi="Georgia" w:cs="Times New Roman"/>
          <w:noProof/>
          <w:sz w:val="23"/>
          <w:szCs w:val="23"/>
          <w:lang w:val="cs-CZ"/>
        </w:rPr>
        <w:t> 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>531</w:t>
      </w:r>
      <w:r w:rsidR="00296420" w:rsidRPr="004F4EC1">
        <w:rPr>
          <w:rFonts w:ascii="Georgia" w:hAnsi="Georgia" w:cs="Times New Roman"/>
          <w:noProof/>
          <w:sz w:val="23"/>
          <w:szCs w:val="23"/>
          <w:lang w:val="cs-CZ"/>
        </w:rPr>
        <w:t>.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klapka padla 5. </w:t>
      </w:r>
      <w:r w:rsidR="00296420" w:rsidRPr="004F4EC1">
        <w:rPr>
          <w:rFonts w:ascii="Georgia" w:hAnsi="Georgia" w:cs="Times New Roman"/>
          <w:noProof/>
          <w:sz w:val="23"/>
          <w:szCs w:val="23"/>
          <w:lang w:val="cs-CZ"/>
        </w:rPr>
        <w:t>července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2018. Kameraman 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 xml:space="preserve">Vladimír Smutný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>natáčel na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 xml:space="preserve">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>černobílý 35 mm negativ ve formátu Cinemascope.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 xml:space="preserve">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>V</w:t>
      </w:r>
      <w:r w:rsidR="00C57754" w:rsidRPr="004F4EC1">
        <w:rPr>
          <w:rFonts w:ascii="Georgia" w:hAnsi="Georgia" w:cs="Times New Roman"/>
          <w:noProof/>
          <w:sz w:val="23"/>
          <w:szCs w:val="23"/>
          <w:lang w:val="cs-CZ"/>
        </w:rPr>
        <w:t>e filmu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se vedle hlavní role, kterou ztvárnil 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>Petr Kotlár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z Českého Krumlova, objev</w:t>
      </w:r>
      <w:r w:rsidR="00296420" w:rsidRPr="004F4EC1">
        <w:rPr>
          <w:rFonts w:ascii="Georgia" w:hAnsi="Georgia" w:cs="Times New Roman"/>
          <w:noProof/>
          <w:sz w:val="23"/>
          <w:szCs w:val="23"/>
          <w:lang w:val="cs-CZ"/>
        </w:rPr>
        <w:t>ilo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mezinárodní herecké obsazení v čele </w:t>
      </w:r>
      <w:r w:rsidR="00C57754"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s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>hvězdami jak</w:t>
      </w:r>
      <w:r w:rsidR="00C57754" w:rsidRPr="004F4EC1">
        <w:rPr>
          <w:rFonts w:ascii="Georgia" w:hAnsi="Georgia" w:cs="Times New Roman"/>
          <w:noProof/>
          <w:sz w:val="23"/>
          <w:szCs w:val="23"/>
          <w:lang w:val="cs-CZ"/>
        </w:rPr>
        <w:t>o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jsou 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>Harvey Keitel</w:t>
      </w:r>
      <w:r w:rsidR="00C57754"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>,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>Stellan Skarsgård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, 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 xml:space="preserve">Udo Kier, Julian Sands </w:t>
      </w:r>
      <w:r w:rsidR="00C57754" w:rsidRPr="004F4EC1">
        <w:rPr>
          <w:rFonts w:ascii="Georgia" w:hAnsi="Georgia" w:cs="Times New Roman"/>
          <w:noProof/>
          <w:sz w:val="23"/>
          <w:szCs w:val="23"/>
          <w:lang w:val="cs-CZ"/>
        </w:rPr>
        <w:t>či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 xml:space="preserve"> Barry Pepper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>.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 xml:space="preserve">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Další postavy si zahráli 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>Tim Kalkhof, Alla Sokolova, Aleksej Kravčenko, Lech Dyblik, Júlia Valentová, Martin Nahálka</w:t>
      </w:r>
      <w:r w:rsidR="00C57754" w:rsidRPr="004F4EC1">
        <w:rPr>
          <w:rFonts w:ascii="Georgia" w:hAnsi="Georgia" w:cs="Times New Roman"/>
          <w:noProof/>
          <w:sz w:val="23"/>
          <w:szCs w:val="23"/>
          <w:lang w:val="cs-CZ"/>
        </w:rPr>
        <w:t>,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>Jitka Čvančarová, Radim Fiala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</w:t>
      </w:r>
      <w:r w:rsidR="00C57754" w:rsidRPr="004F4EC1">
        <w:rPr>
          <w:rFonts w:ascii="Georgia" w:hAnsi="Georgia" w:cs="Times New Roman"/>
          <w:noProof/>
          <w:sz w:val="23"/>
          <w:szCs w:val="23"/>
          <w:lang w:val="cs-CZ"/>
        </w:rPr>
        <w:t>nebo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>Petr Vaněk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>.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 xml:space="preserve"> </w:t>
      </w:r>
    </w:p>
    <w:p w14:paraId="73E43993" w14:textId="77777777" w:rsidR="00F15B2F" w:rsidRPr="004F4EC1" w:rsidRDefault="00F15B2F" w:rsidP="00F15B2F">
      <w:pPr>
        <w:jc w:val="both"/>
        <w:rPr>
          <w:rFonts w:ascii="Georgia" w:hAnsi="Georgia" w:cs="Times New Roman"/>
          <w:bCs/>
          <w:noProof/>
          <w:sz w:val="23"/>
          <w:szCs w:val="23"/>
          <w:lang w:val="cs-CZ"/>
        </w:rPr>
      </w:pPr>
    </w:p>
    <w:p w14:paraId="1581BE1B" w14:textId="77777777" w:rsidR="005E6548" w:rsidRPr="004F4EC1" w:rsidRDefault="005E6548" w:rsidP="005E6548">
      <w:pPr>
        <w:spacing w:before="120"/>
        <w:jc w:val="both"/>
        <w:rPr>
          <w:rFonts w:ascii="Georgia" w:hAnsi="Georgia" w:cs="Times New Roman"/>
          <w:b/>
          <w:noProof/>
          <w:color w:val="000000"/>
          <w:sz w:val="23"/>
          <w:szCs w:val="23"/>
          <w:lang w:val="cs-CZ"/>
        </w:rPr>
      </w:pPr>
      <w:r w:rsidRPr="004F4EC1">
        <w:rPr>
          <w:rFonts w:ascii="Georgia" w:hAnsi="Georgia" w:cs="Times New Roman"/>
          <w:b/>
          <w:noProof/>
          <w:color w:val="000000"/>
          <w:sz w:val="23"/>
          <w:szCs w:val="23"/>
          <w:highlight w:val="lightGray"/>
          <w:lang w:val="cs-CZ"/>
        </w:rPr>
        <w:t>Nabarvené ptáče</w:t>
      </w:r>
      <w:r w:rsidRPr="004F4EC1">
        <w:rPr>
          <w:rFonts w:ascii="Georgia" w:hAnsi="Georgia" w:cs="Times New Roman"/>
          <w:b/>
          <w:noProof/>
          <w:color w:val="000000"/>
          <w:sz w:val="23"/>
          <w:szCs w:val="23"/>
          <w:lang w:val="cs-CZ"/>
        </w:rPr>
        <w:t xml:space="preserve"> </w:t>
      </w:r>
    </w:p>
    <w:p w14:paraId="2D66D578" w14:textId="77777777" w:rsidR="005E6548" w:rsidRPr="004F4EC1" w:rsidRDefault="005E6548" w:rsidP="005E6548">
      <w:pPr>
        <w:spacing w:before="120"/>
        <w:jc w:val="both"/>
        <w:rPr>
          <w:rFonts w:ascii="Georgia" w:hAnsi="Georgia" w:cs="Times New Roman"/>
          <w:noProof/>
          <w:sz w:val="23"/>
          <w:szCs w:val="23"/>
          <w:lang w:val="cs-CZ"/>
        </w:rPr>
      </w:pP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Ve snaze uchránit své dítě před masovým vyhlazováním Židů, rodiče posílají syna k příbuzné na venkov kdesi ve východní Evropě. Chlapcova teta však nečekaně umírá a tak je dítě nuceno vydat se na cestu a protloukat se úplně samo divokým a nepřátelským světem, ve kterém platí jen místní pravidla, předsudky a pověry. Jeho snahu o doslovné fyzické přežití ale po válce střídá jiný boj. Boj, kterého si ani není vědom, boj sama se sebou, boj o svou duši, o svojí budoucnost...   </w:t>
      </w:r>
    </w:p>
    <w:p w14:paraId="5D183741" w14:textId="77777777" w:rsidR="005E6548" w:rsidRPr="004F4EC1" w:rsidRDefault="005E6548" w:rsidP="005E6548">
      <w:pPr>
        <w:spacing w:before="120"/>
        <w:jc w:val="both"/>
        <w:rPr>
          <w:rFonts w:ascii="Georgia" w:hAnsi="Georgia" w:cs="Times New Roman"/>
          <w:noProof/>
          <w:sz w:val="23"/>
          <w:szCs w:val="23"/>
          <w:lang w:val="cs-CZ"/>
        </w:rPr>
      </w:pPr>
    </w:p>
    <w:p w14:paraId="050CB094" w14:textId="77777777" w:rsidR="005E6548" w:rsidRPr="004F4EC1" w:rsidRDefault="005E6548" w:rsidP="005E6548">
      <w:pPr>
        <w:spacing w:before="120"/>
        <w:jc w:val="both"/>
        <w:rPr>
          <w:rFonts w:ascii="Georgia" w:hAnsi="Georgia" w:cs="Times New Roman"/>
          <w:noProof/>
          <w:sz w:val="23"/>
          <w:szCs w:val="23"/>
          <w:lang w:val="cs-CZ"/>
        </w:rPr>
      </w:pPr>
      <w:r w:rsidRPr="004F4EC1">
        <w:rPr>
          <w:rFonts w:ascii="Georgia" w:hAnsi="Georgia" w:cs="Times New Roman"/>
          <w:b/>
          <w:noProof/>
          <w:sz w:val="23"/>
          <w:szCs w:val="23"/>
          <w:highlight w:val="lightGray"/>
          <w:lang w:val="cs-CZ"/>
        </w:rPr>
        <w:t>Václav Marhoul</w:t>
      </w:r>
      <w:r w:rsidRPr="004F4EC1">
        <w:rPr>
          <w:rFonts w:ascii="Georgia" w:hAnsi="Georgia" w:cs="Times New Roman"/>
          <w:b/>
          <w:noProof/>
          <w:sz w:val="23"/>
          <w:szCs w:val="23"/>
          <w:lang w:val="cs-CZ"/>
        </w:rPr>
        <w:t xml:space="preserve"> </w:t>
      </w:r>
    </w:p>
    <w:p w14:paraId="52DEC9D3" w14:textId="77777777" w:rsidR="005E6548" w:rsidRPr="004F4EC1" w:rsidRDefault="005E6548" w:rsidP="005E6548">
      <w:pPr>
        <w:spacing w:before="120"/>
        <w:jc w:val="both"/>
        <w:rPr>
          <w:rFonts w:ascii="Georgia" w:hAnsi="Georgia" w:cs="Times New Roman"/>
          <w:noProof/>
          <w:sz w:val="23"/>
          <w:szCs w:val="23"/>
          <w:lang w:val="cs-CZ"/>
        </w:rPr>
      </w:pPr>
      <w:r w:rsidRPr="004F4EC1">
        <w:rPr>
          <w:rFonts w:ascii="Georgia" w:hAnsi="Georgia" w:cs="Times New Roman"/>
          <w:b/>
          <w:noProof/>
          <w:color w:val="000000"/>
          <w:sz w:val="23"/>
          <w:szCs w:val="23"/>
          <w:lang w:val="cs-CZ"/>
        </w:rPr>
        <w:t>Nabarvené ptáče</w:t>
      </w:r>
      <w:r w:rsidRPr="004F4EC1">
        <w:rPr>
          <w:rFonts w:ascii="Georgia" w:hAnsi="Georgia" w:cs="Times New Roman"/>
          <w:noProof/>
          <w:color w:val="000000"/>
          <w:sz w:val="23"/>
          <w:szCs w:val="23"/>
          <w:lang w:val="cs-CZ"/>
        </w:rPr>
        <w:t xml:space="preserve"> je třetím celovečerním filmem, pod kterým je Václav Marhoul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(1960, Praha) </w:t>
      </w:r>
      <w:r w:rsidRPr="004F4EC1">
        <w:rPr>
          <w:rFonts w:ascii="Georgia" w:hAnsi="Georgia" w:cs="Times New Roman"/>
          <w:noProof/>
          <w:color w:val="000000"/>
          <w:sz w:val="23"/>
          <w:szCs w:val="23"/>
          <w:lang w:val="cs-CZ"/>
        </w:rPr>
        <w:t xml:space="preserve">podepsán coby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scenárista, producent a režisér. Předcházející filmy </w:t>
      </w:r>
      <w:r w:rsidRPr="004F4EC1">
        <w:rPr>
          <w:rFonts w:ascii="Georgia" w:hAnsi="Georgia" w:cs="Times New Roman"/>
          <w:i/>
          <w:noProof/>
          <w:sz w:val="23"/>
          <w:szCs w:val="23"/>
          <w:lang w:val="cs-CZ"/>
        </w:rPr>
        <w:t>Mazaný Filip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(2003) a především </w:t>
      </w:r>
      <w:r w:rsidRPr="004F4EC1">
        <w:rPr>
          <w:rFonts w:ascii="Georgia" w:hAnsi="Georgia" w:cs="Times New Roman"/>
          <w:i/>
          <w:noProof/>
          <w:sz w:val="23"/>
          <w:szCs w:val="23"/>
          <w:lang w:val="cs-CZ"/>
        </w:rPr>
        <w:t xml:space="preserve">Tobruk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(2008) získaly četná domácí i mezinárodní ocenění, včetně Českých lvů. Produkčně se podílel na snímcích </w:t>
      </w:r>
      <w:r w:rsidRPr="004F4EC1">
        <w:rPr>
          <w:rFonts w:ascii="Georgia" w:hAnsi="Georgia" w:cs="Times New Roman"/>
          <w:i/>
          <w:noProof/>
          <w:sz w:val="23"/>
          <w:szCs w:val="23"/>
          <w:lang w:val="cs-CZ"/>
        </w:rPr>
        <w:t>Pražská pětka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(1989) a </w:t>
      </w:r>
      <w:r w:rsidRPr="004F4EC1">
        <w:rPr>
          <w:rFonts w:ascii="Georgia" w:hAnsi="Georgia" w:cs="Times New Roman"/>
          <w:i/>
          <w:noProof/>
          <w:sz w:val="23"/>
          <w:szCs w:val="23"/>
          <w:lang w:val="cs-CZ"/>
        </w:rPr>
        <w:t>Kouř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(1990), jako producent pak na filmu </w:t>
      </w:r>
      <w:r w:rsidRPr="004F4EC1">
        <w:rPr>
          <w:rFonts w:ascii="Georgia" w:hAnsi="Georgia" w:cs="Times New Roman"/>
          <w:i/>
          <w:noProof/>
          <w:sz w:val="23"/>
          <w:szCs w:val="23"/>
          <w:lang w:val="cs-CZ"/>
        </w:rPr>
        <w:t>Postel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 (1998). </w:t>
      </w:r>
      <w:r w:rsidRPr="004F4EC1">
        <w:rPr>
          <w:rFonts w:ascii="Georgia" w:hAnsi="Georgia" w:cs="Times New Roman"/>
          <w:noProof/>
          <w:color w:val="000000"/>
          <w:sz w:val="23"/>
          <w:szCs w:val="23"/>
          <w:lang w:val="cs-CZ"/>
        </w:rPr>
        <w:t xml:space="preserve">Václav Marhoul je absolventem </w:t>
      </w:r>
      <w:r w:rsidRPr="004F4EC1">
        <w:rPr>
          <w:rFonts w:ascii="Georgia" w:hAnsi="Georgia" w:cs="Times New Roman"/>
          <w:noProof/>
          <w:sz w:val="23"/>
          <w:szCs w:val="23"/>
          <w:lang w:val="cs-CZ"/>
        </w:rPr>
        <w:t xml:space="preserve">FAMU, obor produkce, postupně pracoval pro Českou televizi, Krátký film, ve Filmovém Studiu AB Barrandov začínal jako asistent produkce, aby se pak v letech 1990–1997 stal jeho generálním ředitelem. V roce 1997 založil vlastní společnost Silver Screen s.r.o., jejíž náplní je především výroba celovečerních filmů a organizování akcí v oblasti divadla a výtvarného umění. </w:t>
      </w:r>
    </w:p>
    <w:p w14:paraId="47F17600" w14:textId="77777777" w:rsidR="005E6548" w:rsidRPr="006E2A77" w:rsidRDefault="005E6548" w:rsidP="005E6548">
      <w:pPr>
        <w:jc w:val="both"/>
        <w:rPr>
          <w:rFonts w:ascii="Georgia" w:hAnsi="Georgia" w:cs="Times New Roman"/>
          <w:b/>
          <w:noProof/>
          <w:lang w:val="cs-CZ"/>
        </w:rPr>
      </w:pPr>
    </w:p>
    <w:p w14:paraId="1548A961" w14:textId="77777777" w:rsidR="005E6548" w:rsidRPr="006E2A77" w:rsidRDefault="005E6548" w:rsidP="005E6548">
      <w:pPr>
        <w:jc w:val="both"/>
        <w:rPr>
          <w:rFonts w:ascii="Georgia" w:hAnsi="Georgia" w:cs="Times New Roman"/>
          <w:b/>
          <w:noProof/>
          <w:lang w:val="cs-CZ"/>
        </w:rPr>
      </w:pPr>
    </w:p>
    <w:p w14:paraId="1F96BDBD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b/>
          <w:noProof/>
          <w:lang w:val="cs-CZ"/>
        </w:rPr>
        <w:t xml:space="preserve">Výroba: </w:t>
      </w:r>
      <w:r w:rsidRPr="006E2A77">
        <w:rPr>
          <w:rFonts w:ascii="Georgia" w:hAnsi="Georgia" w:cs="Times New Roman"/>
          <w:noProof/>
          <w:lang w:val="cs-CZ"/>
        </w:rPr>
        <w:t xml:space="preserve">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 xml:space="preserve">Silver Screen, s.r.o. </w:t>
      </w:r>
    </w:p>
    <w:p w14:paraId="74F9CAC8" w14:textId="77777777" w:rsidR="005E6548" w:rsidRPr="006E2A77" w:rsidRDefault="005E6548" w:rsidP="005E6548">
      <w:pPr>
        <w:jc w:val="both"/>
        <w:rPr>
          <w:rFonts w:ascii="Georgia" w:hAnsi="Georgia" w:cs="Times New Roman"/>
          <w:b/>
          <w:noProof/>
          <w:lang w:val="cs-CZ"/>
        </w:rPr>
      </w:pPr>
    </w:p>
    <w:p w14:paraId="2DE553AB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b/>
          <w:noProof/>
          <w:lang w:val="cs-CZ"/>
        </w:rPr>
        <w:t>Čeští koproducenti:</w:t>
      </w:r>
      <w:r w:rsidRPr="006E2A77">
        <w:rPr>
          <w:rFonts w:ascii="Georgia" w:hAnsi="Georgia" w:cs="Times New Roman"/>
          <w:noProof/>
          <w:lang w:val="cs-CZ"/>
        </w:rPr>
        <w:t xml:space="preserve">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 xml:space="preserve">Česká televize </w:t>
      </w:r>
    </w:p>
    <w:p w14:paraId="51C78815" w14:textId="77777777" w:rsidR="005E6548" w:rsidRPr="006E2A77" w:rsidRDefault="005E6548" w:rsidP="005E6548">
      <w:pPr>
        <w:ind w:left="2124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 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>Eduard a Milada Kučerovi</w:t>
      </w:r>
    </w:p>
    <w:p w14:paraId="6EBC79F9" w14:textId="77777777" w:rsidR="005E6548" w:rsidRPr="006E2A77" w:rsidRDefault="005E6548" w:rsidP="005E6548">
      <w:pPr>
        <w:ind w:left="2124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 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>Certicon / Vladimír Mařík, Karel Kraus</w:t>
      </w:r>
    </w:p>
    <w:p w14:paraId="4FA03852" w14:textId="77777777" w:rsidR="005E6548" w:rsidRPr="006E2A77" w:rsidRDefault="005E6548" w:rsidP="005E6548">
      <w:pPr>
        <w:ind w:left="3528" w:firstLine="36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innogy</w:t>
      </w:r>
    </w:p>
    <w:p w14:paraId="509D8D29" w14:textId="77777777" w:rsidR="005E6548" w:rsidRPr="006E2A77" w:rsidRDefault="005E6548" w:rsidP="005E6548">
      <w:pPr>
        <w:ind w:left="3564" w:firstLine="36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>Richard Kaucký</w:t>
      </w:r>
    </w:p>
    <w:p w14:paraId="473D42E6" w14:textId="77777777" w:rsidR="005E6548" w:rsidRPr="006E2A77" w:rsidRDefault="005E6548" w:rsidP="005E6548">
      <w:pPr>
        <w:jc w:val="both"/>
        <w:rPr>
          <w:rFonts w:ascii="Georgia" w:hAnsi="Georgia" w:cs="Times New Roman"/>
          <w:b/>
          <w:noProof/>
          <w:lang w:val="cs-CZ"/>
        </w:rPr>
      </w:pPr>
    </w:p>
    <w:p w14:paraId="143C45B4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b/>
          <w:noProof/>
          <w:lang w:val="cs-CZ"/>
        </w:rPr>
        <w:t xml:space="preserve">Zahraniční koproducenti: </w:t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>Directory Films (Ukrajina)</w:t>
      </w:r>
    </w:p>
    <w:p w14:paraId="674ABD31" w14:textId="77777777" w:rsidR="005E6548" w:rsidRPr="006E2A77" w:rsidRDefault="005E6548" w:rsidP="005E6548">
      <w:pPr>
        <w:ind w:left="2832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  </w:t>
      </w:r>
      <w:r w:rsidRPr="006E2A77">
        <w:rPr>
          <w:rFonts w:ascii="Georgia" w:hAnsi="Georgia" w:cs="Times New Roman"/>
          <w:noProof/>
          <w:lang w:val="cs-CZ"/>
        </w:rPr>
        <w:tab/>
        <w:t xml:space="preserve">PubRes (Slovensko) </w:t>
      </w:r>
    </w:p>
    <w:p w14:paraId="3948E07C" w14:textId="77777777" w:rsidR="005E6548" w:rsidRPr="006E2A77" w:rsidRDefault="005E6548" w:rsidP="005E6548">
      <w:pPr>
        <w:jc w:val="both"/>
        <w:rPr>
          <w:rStyle w:val="cizojazycne"/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                                                      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Style w:val="cizojazycne"/>
          <w:rFonts w:ascii="Georgia" w:hAnsi="Georgia" w:cs="Times New Roman"/>
          <w:noProof/>
          <w:lang w:val="cs-CZ"/>
        </w:rPr>
        <w:t>Rozhlas a televízia Slovenska (Slovensko)</w:t>
      </w:r>
    </w:p>
    <w:p w14:paraId="3BD8CD2A" w14:textId="77777777" w:rsidR="005E6548" w:rsidRPr="006E2A77" w:rsidRDefault="005E6548" w:rsidP="005E6548">
      <w:pPr>
        <w:jc w:val="both"/>
        <w:rPr>
          <w:rFonts w:ascii="Georgia" w:hAnsi="Georgia" w:cs="Times New Roman"/>
          <w:b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                                                       </w:t>
      </w:r>
      <w:r w:rsidRPr="006E2A77">
        <w:rPr>
          <w:rFonts w:ascii="Georgia" w:hAnsi="Georgia" w:cs="Times New Roman"/>
          <w:noProof/>
          <w:lang w:val="cs-CZ"/>
        </w:rPr>
        <w:tab/>
      </w:r>
    </w:p>
    <w:p w14:paraId="07438F1D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b/>
          <w:noProof/>
          <w:lang w:val="cs-CZ"/>
        </w:rPr>
        <w:t>Podpora:</w:t>
      </w:r>
      <w:r w:rsidRPr="006E2A77">
        <w:rPr>
          <w:rFonts w:ascii="Georgia" w:hAnsi="Georgia" w:cs="Times New Roman"/>
          <w:noProof/>
          <w:lang w:val="cs-CZ"/>
        </w:rPr>
        <w:t xml:space="preserve"> 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>Státní Fond Kinematografie</w:t>
      </w:r>
    </w:p>
    <w:p w14:paraId="45D6109E" w14:textId="77777777" w:rsidR="005E6548" w:rsidRPr="006E2A77" w:rsidRDefault="005E6548" w:rsidP="005E6548">
      <w:pPr>
        <w:ind w:left="708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      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 xml:space="preserve">Creative Europe – MEDIA </w:t>
      </w:r>
    </w:p>
    <w:p w14:paraId="4048695F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                   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>Ministerstvo kultury ČR – OMA</w:t>
      </w:r>
    </w:p>
    <w:p w14:paraId="34FF3189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</w:t>
      </w:r>
      <w:r w:rsidRPr="006E2A77">
        <w:rPr>
          <w:rFonts w:ascii="Georgia" w:hAnsi="Georgia" w:cs="Times New Roman"/>
          <w:noProof/>
          <w:lang w:val="cs-CZ"/>
        </w:rPr>
        <w:tab/>
        <w:t xml:space="preserve">       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 xml:space="preserve">Ukrajinská Státní Filmová Agentura </w:t>
      </w:r>
    </w:p>
    <w:p w14:paraId="3D1C2E4F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>Slovenský Audiovizuálny Fond</w:t>
      </w:r>
    </w:p>
    <w:p w14:paraId="7D2968DC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>Plzeňský kraj</w:t>
      </w:r>
    </w:p>
    <w:p w14:paraId="38A8A9CC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>Jihomoravský Filmový Fond</w:t>
      </w:r>
    </w:p>
    <w:p w14:paraId="3986C3E9" w14:textId="77777777" w:rsidR="005E6548" w:rsidRPr="006E2A77" w:rsidRDefault="005E6548" w:rsidP="005E6548">
      <w:pPr>
        <w:jc w:val="both"/>
        <w:rPr>
          <w:rFonts w:ascii="Georgia" w:hAnsi="Georgia" w:cs="Times New Roman"/>
          <w:b/>
          <w:noProof/>
          <w:lang w:val="cs-CZ"/>
        </w:rPr>
      </w:pPr>
    </w:p>
    <w:p w14:paraId="0216A275" w14:textId="77777777" w:rsidR="005E6548" w:rsidRPr="006E2A77" w:rsidRDefault="005E6548" w:rsidP="005E6548">
      <w:pPr>
        <w:jc w:val="both"/>
        <w:rPr>
          <w:rFonts w:ascii="Georgia" w:hAnsi="Georgia" w:cs="Times New Roman"/>
          <w:b/>
          <w:noProof/>
          <w:lang w:val="cs-CZ"/>
        </w:rPr>
      </w:pPr>
    </w:p>
    <w:p w14:paraId="396309B1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b/>
          <w:noProof/>
          <w:lang w:val="cs-CZ"/>
        </w:rPr>
        <w:t xml:space="preserve">Partneři / Barter: </w:t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>České dráhy, a.s.</w:t>
      </w:r>
    </w:p>
    <w:p w14:paraId="2777A512" w14:textId="77777777" w:rsidR="005E6548" w:rsidRPr="006E2A77" w:rsidRDefault="005E6548" w:rsidP="005E6548">
      <w:pPr>
        <w:ind w:left="3540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Ministerstvo obrany ČR</w:t>
      </w:r>
    </w:p>
    <w:p w14:paraId="34045EE2" w14:textId="77777777" w:rsidR="005E6548" w:rsidRPr="006E2A77" w:rsidRDefault="005E6548" w:rsidP="005E6548">
      <w:pPr>
        <w:ind w:left="2832" w:firstLine="708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Česká Podnikatelská Pojišťovna, a.s. </w:t>
      </w:r>
    </w:p>
    <w:p w14:paraId="26B8D88C" w14:textId="77777777" w:rsidR="005E6548" w:rsidRPr="006E2A77" w:rsidRDefault="005E6548" w:rsidP="005E6548">
      <w:pPr>
        <w:jc w:val="both"/>
        <w:rPr>
          <w:rFonts w:ascii="Georgia" w:hAnsi="Georgia" w:cs="Times New Roman"/>
          <w:b/>
          <w:noProof/>
          <w:lang w:val="cs-CZ"/>
        </w:rPr>
      </w:pPr>
    </w:p>
    <w:p w14:paraId="1C584189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b/>
          <w:noProof/>
          <w:lang w:val="cs-CZ"/>
        </w:rPr>
        <w:t xml:space="preserve">Hlavní sponzoři: </w:t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>Jan Dobrovský,</w:t>
      </w:r>
      <w:r w:rsidRPr="006E2A77">
        <w:rPr>
          <w:rFonts w:ascii="Georgia" w:hAnsi="Georgia" w:cs="Times New Roman"/>
          <w:b/>
          <w:noProof/>
          <w:lang w:val="cs-CZ"/>
        </w:rPr>
        <w:t xml:space="preserve"> </w:t>
      </w:r>
      <w:r w:rsidRPr="006E2A77">
        <w:rPr>
          <w:rFonts w:ascii="Georgia" w:hAnsi="Georgia" w:cs="Times New Roman"/>
          <w:noProof/>
          <w:lang w:val="cs-CZ"/>
        </w:rPr>
        <w:t xml:space="preserve">Jiří Rain, Petr Žaluda, Roman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>Bartuška</w:t>
      </w:r>
    </w:p>
    <w:p w14:paraId="00D6F3F9" w14:textId="77777777" w:rsidR="005E6548" w:rsidRPr="006E2A77" w:rsidRDefault="005E6548" w:rsidP="005E6548">
      <w:pPr>
        <w:jc w:val="both"/>
        <w:rPr>
          <w:rFonts w:ascii="Georgia" w:hAnsi="Georgia" w:cs="Times New Roman"/>
          <w:b/>
          <w:noProof/>
          <w:highlight w:val="lightGray"/>
          <w:lang w:val="cs-CZ"/>
        </w:rPr>
      </w:pPr>
    </w:p>
    <w:p w14:paraId="515A4AB5" w14:textId="77777777" w:rsidR="005E6548" w:rsidRPr="006E2A77" w:rsidRDefault="005E6548" w:rsidP="005E6548">
      <w:pPr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b/>
          <w:noProof/>
          <w:lang w:val="cs-CZ"/>
        </w:rPr>
        <w:t xml:space="preserve">Sponzoři: </w:t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b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 xml:space="preserve">Robert Bárta, Daniela Řepová, Jan Sýkora, </w:t>
      </w:r>
    </w:p>
    <w:p w14:paraId="0FF0E4E3" w14:textId="77777777" w:rsidR="005E6548" w:rsidRPr="006E2A77" w:rsidRDefault="005E6548" w:rsidP="005E6548">
      <w:pPr>
        <w:ind w:left="2832" w:firstLine="708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Evan Zohav Lazar, Blanka Turturro, </w:t>
      </w:r>
    </w:p>
    <w:p w14:paraId="2789A352" w14:textId="77777777" w:rsidR="005E6548" w:rsidRPr="006E2A77" w:rsidRDefault="005E6548" w:rsidP="005E6548">
      <w:pPr>
        <w:ind w:left="2832" w:firstLine="708"/>
        <w:jc w:val="both"/>
        <w:rPr>
          <w:rFonts w:ascii="Georgia" w:hAnsi="Georgia" w:cs="Times New Roman"/>
          <w:noProof/>
          <w:lang w:val="cs-CZ"/>
        </w:rPr>
      </w:pPr>
      <w:r w:rsidRPr="006E2A77">
        <w:rPr>
          <w:rFonts w:ascii="Georgia" w:hAnsi="Georgia" w:cs="Times New Roman"/>
          <w:noProof/>
          <w:lang w:val="cs-CZ"/>
        </w:rPr>
        <w:t xml:space="preserve"> Jaroslav Pejčoch, Miroslav Jirounek, Volvo Car </w:t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</w:r>
      <w:r w:rsidRPr="006E2A77">
        <w:rPr>
          <w:rFonts w:ascii="Georgia" w:hAnsi="Georgia" w:cs="Times New Roman"/>
          <w:noProof/>
          <w:lang w:val="cs-CZ"/>
        </w:rPr>
        <w:tab/>
        <w:t>Czech Republic, s.r.o.</w:t>
      </w:r>
    </w:p>
    <w:p w14:paraId="664B45DF" w14:textId="77777777" w:rsidR="004C5466" w:rsidRDefault="004C5466">
      <w:pPr>
        <w:rPr>
          <w:rFonts w:ascii="Georgia" w:hAnsi="Georgia"/>
          <w:b/>
          <w:noProof/>
          <w:u w:val="single"/>
          <w:lang w:val="cs-CZ"/>
        </w:rPr>
      </w:pPr>
    </w:p>
    <w:sectPr w:rsidR="004C5466" w:rsidSect="00EB2376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F611" w14:textId="77777777" w:rsidR="00005687" w:rsidRDefault="00005687" w:rsidP="00480C58">
      <w:r>
        <w:separator/>
      </w:r>
    </w:p>
  </w:endnote>
  <w:endnote w:type="continuationSeparator" w:id="0">
    <w:p w14:paraId="3AA7C175" w14:textId="77777777" w:rsidR="00005687" w:rsidRDefault="00005687" w:rsidP="0048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675A4" w14:textId="77777777" w:rsidR="00005687" w:rsidRDefault="00005687" w:rsidP="00480C58">
      <w:r>
        <w:separator/>
      </w:r>
    </w:p>
  </w:footnote>
  <w:footnote w:type="continuationSeparator" w:id="0">
    <w:p w14:paraId="500F1583" w14:textId="77777777" w:rsidR="00005687" w:rsidRDefault="00005687" w:rsidP="0048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11170"/>
    <w:multiLevelType w:val="hybridMultilevel"/>
    <w:tmpl w:val="167AC18E"/>
    <w:lvl w:ilvl="0" w:tplc="2146D7A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21"/>
    <w:rsid w:val="0000357E"/>
    <w:rsid w:val="00005687"/>
    <w:rsid w:val="00011210"/>
    <w:rsid w:val="00012A84"/>
    <w:rsid w:val="00062778"/>
    <w:rsid w:val="000769B6"/>
    <w:rsid w:val="00093D9F"/>
    <w:rsid w:val="00097A09"/>
    <w:rsid w:val="000A3D67"/>
    <w:rsid w:val="000B6C78"/>
    <w:rsid w:val="000C2008"/>
    <w:rsid w:val="000E0714"/>
    <w:rsid w:val="000F1704"/>
    <w:rsid w:val="000F5294"/>
    <w:rsid w:val="00113A0B"/>
    <w:rsid w:val="00161676"/>
    <w:rsid w:val="00171FFC"/>
    <w:rsid w:val="00187337"/>
    <w:rsid w:val="001950A4"/>
    <w:rsid w:val="001C03E9"/>
    <w:rsid w:val="001F13EE"/>
    <w:rsid w:val="0026210F"/>
    <w:rsid w:val="00291D3B"/>
    <w:rsid w:val="00296420"/>
    <w:rsid w:val="002B61C7"/>
    <w:rsid w:val="002C0321"/>
    <w:rsid w:val="002F487E"/>
    <w:rsid w:val="002F4F69"/>
    <w:rsid w:val="00301849"/>
    <w:rsid w:val="003032CE"/>
    <w:rsid w:val="00306F1D"/>
    <w:rsid w:val="00314049"/>
    <w:rsid w:val="0032461A"/>
    <w:rsid w:val="00343A70"/>
    <w:rsid w:val="00344058"/>
    <w:rsid w:val="003533D1"/>
    <w:rsid w:val="0035472A"/>
    <w:rsid w:val="003A233A"/>
    <w:rsid w:val="003B5D04"/>
    <w:rsid w:val="003C2144"/>
    <w:rsid w:val="003D4A30"/>
    <w:rsid w:val="00413546"/>
    <w:rsid w:val="004160CB"/>
    <w:rsid w:val="00416745"/>
    <w:rsid w:val="00420E29"/>
    <w:rsid w:val="00435969"/>
    <w:rsid w:val="00446A95"/>
    <w:rsid w:val="004577B5"/>
    <w:rsid w:val="00460304"/>
    <w:rsid w:val="004645F3"/>
    <w:rsid w:val="004703BD"/>
    <w:rsid w:val="00470732"/>
    <w:rsid w:val="004768B5"/>
    <w:rsid w:val="00480C58"/>
    <w:rsid w:val="004B2BFE"/>
    <w:rsid w:val="004C2000"/>
    <w:rsid w:val="004C5466"/>
    <w:rsid w:val="004C6951"/>
    <w:rsid w:val="004D7B0D"/>
    <w:rsid w:val="004E0D3E"/>
    <w:rsid w:val="004F4EC1"/>
    <w:rsid w:val="0053789E"/>
    <w:rsid w:val="00545BC3"/>
    <w:rsid w:val="005477BD"/>
    <w:rsid w:val="00555C9D"/>
    <w:rsid w:val="005914A7"/>
    <w:rsid w:val="00597FC7"/>
    <w:rsid w:val="005A3380"/>
    <w:rsid w:val="005A5210"/>
    <w:rsid w:val="005C6083"/>
    <w:rsid w:val="005D53B2"/>
    <w:rsid w:val="005E6074"/>
    <w:rsid w:val="005E6548"/>
    <w:rsid w:val="005F713E"/>
    <w:rsid w:val="00606773"/>
    <w:rsid w:val="00606B12"/>
    <w:rsid w:val="00611F18"/>
    <w:rsid w:val="00624DF0"/>
    <w:rsid w:val="00642D35"/>
    <w:rsid w:val="00645E11"/>
    <w:rsid w:val="00657CA1"/>
    <w:rsid w:val="00661796"/>
    <w:rsid w:val="0068210A"/>
    <w:rsid w:val="006824A4"/>
    <w:rsid w:val="006852A2"/>
    <w:rsid w:val="0068717F"/>
    <w:rsid w:val="006A6792"/>
    <w:rsid w:val="006E2A77"/>
    <w:rsid w:val="006E50D2"/>
    <w:rsid w:val="00711261"/>
    <w:rsid w:val="007324FA"/>
    <w:rsid w:val="0076565F"/>
    <w:rsid w:val="007C1DF4"/>
    <w:rsid w:val="007C74B5"/>
    <w:rsid w:val="007D0F5C"/>
    <w:rsid w:val="00826110"/>
    <w:rsid w:val="00833812"/>
    <w:rsid w:val="00847E73"/>
    <w:rsid w:val="00872399"/>
    <w:rsid w:val="00883807"/>
    <w:rsid w:val="0089252D"/>
    <w:rsid w:val="008A16FE"/>
    <w:rsid w:val="008A2B64"/>
    <w:rsid w:val="008D7F96"/>
    <w:rsid w:val="008F1C73"/>
    <w:rsid w:val="008F6D3E"/>
    <w:rsid w:val="009126F4"/>
    <w:rsid w:val="00941563"/>
    <w:rsid w:val="00963482"/>
    <w:rsid w:val="00987BA1"/>
    <w:rsid w:val="009A7BED"/>
    <w:rsid w:val="009B4618"/>
    <w:rsid w:val="009B5B10"/>
    <w:rsid w:val="009B684A"/>
    <w:rsid w:val="009C0541"/>
    <w:rsid w:val="009C6858"/>
    <w:rsid w:val="009E3278"/>
    <w:rsid w:val="009E7206"/>
    <w:rsid w:val="009F08C9"/>
    <w:rsid w:val="00A03773"/>
    <w:rsid w:val="00A0546F"/>
    <w:rsid w:val="00A32EA5"/>
    <w:rsid w:val="00A529F4"/>
    <w:rsid w:val="00A63A53"/>
    <w:rsid w:val="00AC2EC6"/>
    <w:rsid w:val="00AD7723"/>
    <w:rsid w:val="00AE1F19"/>
    <w:rsid w:val="00AF310B"/>
    <w:rsid w:val="00B05ABC"/>
    <w:rsid w:val="00B755EC"/>
    <w:rsid w:val="00B92114"/>
    <w:rsid w:val="00BB18C2"/>
    <w:rsid w:val="00BC7C86"/>
    <w:rsid w:val="00BD09D7"/>
    <w:rsid w:val="00BD4E20"/>
    <w:rsid w:val="00BE6270"/>
    <w:rsid w:val="00BE7D9D"/>
    <w:rsid w:val="00C2022A"/>
    <w:rsid w:val="00C36EBE"/>
    <w:rsid w:val="00C57754"/>
    <w:rsid w:val="00C86F9E"/>
    <w:rsid w:val="00CA2889"/>
    <w:rsid w:val="00CD401E"/>
    <w:rsid w:val="00CF412F"/>
    <w:rsid w:val="00CF6ABC"/>
    <w:rsid w:val="00D10A7F"/>
    <w:rsid w:val="00D27BCD"/>
    <w:rsid w:val="00D34A1A"/>
    <w:rsid w:val="00D44471"/>
    <w:rsid w:val="00D51868"/>
    <w:rsid w:val="00D708D8"/>
    <w:rsid w:val="00D93708"/>
    <w:rsid w:val="00DA0129"/>
    <w:rsid w:val="00DA21F9"/>
    <w:rsid w:val="00DA6895"/>
    <w:rsid w:val="00DB3ED8"/>
    <w:rsid w:val="00DE4E73"/>
    <w:rsid w:val="00DE7DB1"/>
    <w:rsid w:val="00E055D8"/>
    <w:rsid w:val="00E16D26"/>
    <w:rsid w:val="00E40820"/>
    <w:rsid w:val="00E46A66"/>
    <w:rsid w:val="00E52F75"/>
    <w:rsid w:val="00E53781"/>
    <w:rsid w:val="00E542BA"/>
    <w:rsid w:val="00E605A2"/>
    <w:rsid w:val="00E6262B"/>
    <w:rsid w:val="00E72E19"/>
    <w:rsid w:val="00E73F4D"/>
    <w:rsid w:val="00E75C9F"/>
    <w:rsid w:val="00E774CF"/>
    <w:rsid w:val="00E82CE0"/>
    <w:rsid w:val="00EA7D53"/>
    <w:rsid w:val="00EB0146"/>
    <w:rsid w:val="00EB0F48"/>
    <w:rsid w:val="00EB2376"/>
    <w:rsid w:val="00EC58B7"/>
    <w:rsid w:val="00ED65C0"/>
    <w:rsid w:val="00EE1C07"/>
    <w:rsid w:val="00F02E68"/>
    <w:rsid w:val="00F15B2F"/>
    <w:rsid w:val="00F20302"/>
    <w:rsid w:val="00F23E8C"/>
    <w:rsid w:val="00F61117"/>
    <w:rsid w:val="00F61C75"/>
    <w:rsid w:val="00F80B58"/>
    <w:rsid w:val="00FA5BB2"/>
    <w:rsid w:val="00FB44E4"/>
    <w:rsid w:val="00FB6E66"/>
    <w:rsid w:val="00FD11A6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729B"/>
  <w15:docId w15:val="{F462D945-5E42-47F8-BDBE-C1E5815D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C0321"/>
    <w:rPr>
      <w:color w:val="0000FF"/>
      <w:u w:val="single"/>
    </w:rPr>
  </w:style>
  <w:style w:type="paragraph" w:styleId="Bezmezer">
    <w:name w:val="No Spacing"/>
    <w:uiPriority w:val="1"/>
    <w:qFormat/>
    <w:rsid w:val="002C0321"/>
    <w:rPr>
      <w:rFonts w:ascii="Calibri" w:eastAsia="Calibri" w:hAnsi="Calibri" w:cs="Times New Roman"/>
      <w:sz w:val="22"/>
      <w:szCs w:val="22"/>
      <w:lang w:val="ru-RU"/>
    </w:rPr>
  </w:style>
  <w:style w:type="character" w:customStyle="1" w:styleId="cizojazycne">
    <w:name w:val="cizojazycne"/>
    <w:basedOn w:val="Standardnpsmoodstavce"/>
    <w:rsid w:val="002C0321"/>
  </w:style>
  <w:style w:type="character" w:customStyle="1" w:styleId="notranslate">
    <w:name w:val="notranslate"/>
    <w:basedOn w:val="Standardnpsmoodstavce"/>
    <w:rsid w:val="000B6C78"/>
  </w:style>
  <w:style w:type="character" w:customStyle="1" w:styleId="google-src-text1">
    <w:name w:val="google-src-text1"/>
    <w:basedOn w:val="Standardnpsmoodstavce"/>
    <w:rsid w:val="000B6C78"/>
    <w:rPr>
      <w:vanish/>
      <w:webHidden w:val="0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480C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C58"/>
  </w:style>
  <w:style w:type="paragraph" w:styleId="Zpat">
    <w:name w:val="footer"/>
    <w:basedOn w:val="Normln"/>
    <w:link w:val="ZpatChar"/>
    <w:uiPriority w:val="99"/>
    <w:unhideWhenUsed/>
    <w:rsid w:val="00480C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C58"/>
  </w:style>
  <w:style w:type="character" w:styleId="Sledovanodkaz">
    <w:name w:val="FollowedHyperlink"/>
    <w:basedOn w:val="Standardnpsmoodstavce"/>
    <w:uiPriority w:val="99"/>
    <w:semiHidden/>
    <w:unhideWhenUsed/>
    <w:rsid w:val="005D53B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D4A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3D4A3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4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rdnpsmoodstavce"/>
    <w:rsid w:val="00C86F9E"/>
  </w:style>
  <w:style w:type="character" w:customStyle="1" w:styleId="apple-converted-space">
    <w:name w:val="apple-converted-space"/>
    <w:basedOn w:val="Standardnpsmoodstavce"/>
    <w:rsid w:val="00F61C75"/>
  </w:style>
  <w:style w:type="paragraph" w:customStyle="1" w:styleId="Default">
    <w:name w:val="Default"/>
    <w:rsid w:val="0068210A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Odstavecseseznamem">
    <w:name w:val="List Paragraph"/>
    <w:basedOn w:val="Normln"/>
    <w:uiPriority w:val="34"/>
    <w:qFormat/>
    <w:rsid w:val="007C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DDD2-3B0F-4BA8-996E-06C1AFEA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Jana Šafářová</cp:lastModifiedBy>
  <cp:revision>2</cp:revision>
  <cp:lastPrinted>2018-05-08T10:38:00Z</cp:lastPrinted>
  <dcterms:created xsi:type="dcterms:W3CDTF">2020-11-10T17:24:00Z</dcterms:created>
  <dcterms:modified xsi:type="dcterms:W3CDTF">2020-11-10T17:24:00Z</dcterms:modified>
</cp:coreProperties>
</file>